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BAC" w:rsidRDefault="00810E7D">
      <w:pPr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附件</w:t>
      </w:r>
      <w:r>
        <w:rPr>
          <w:rFonts w:ascii="黑体" w:eastAsia="黑体" w:hAnsi="黑体"/>
          <w:sz w:val="32"/>
        </w:rPr>
        <w:t>3</w:t>
      </w:r>
    </w:p>
    <w:p w:rsidR="003E4BAC" w:rsidRDefault="00810E7D">
      <w:pPr>
        <w:widowControl/>
        <w:spacing w:line="372" w:lineRule="atLeast"/>
        <w:ind w:firstLine="384"/>
        <w:jc w:val="center"/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河海大学接收2022年推免生网络远程复试指南</w:t>
      </w:r>
    </w:p>
    <w:p w:rsidR="003E4BAC" w:rsidRDefault="00810E7D">
      <w:pPr>
        <w:spacing w:line="640" w:lineRule="exact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一、模拟测试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（学部、系）将组织相关考生登录面试平台进行线上设备检测和模拟面试。具体时间将由学院（学部、系）通知各位考生，请务必保持联系畅通。请考生提前下载附件《河海大学网络远程复试平台考生操作说明》，认真学习，熟悉程序。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主系统：考生需在模拟开始前使用主设备（考虑到手机屏幕小、来电阻断等问题，原则要求使用电脑）通过谷歌浏览器登录面试平台点击“设备检测”按钮进行设备检测，提示设备检测通过（即摄像头画面正常、麦克风收音正常、扬声器放音正常）后等待测试；如在设备检测环节提示不通过，请及时调试或更换设备再次尝试，直至检测通过。主系统网址：</w:t>
      </w:r>
      <w:hyperlink r:id="rId8" w:history="1">
        <w:r>
          <w:rPr>
            <w:rFonts w:ascii="仿宋_GB2312" w:eastAsia="仿宋_GB2312" w:hAnsi="仿宋_GB2312" w:cs="仿宋_GB2312" w:hint="eastAsia"/>
            <w:sz w:val="32"/>
            <w:szCs w:val="32"/>
          </w:rPr>
          <w:t>https://www.yjszsms.com/school/10294</w:t>
        </w:r>
      </w:hyperlink>
      <w:r>
        <w:rPr>
          <w:rFonts w:ascii="仿宋_GB2312" w:eastAsia="仿宋_GB2312" w:hAnsi="仿宋_GB2312" w:cs="仿宋_GB2312" w:hint="eastAsia"/>
          <w:sz w:val="32"/>
          <w:szCs w:val="32"/>
        </w:rPr>
        <w:t>（注意界面切换，选择模拟测试入口进入）。登录账号：河海大学推免预报名系统的报名号，密码：考生身份证号码后6位。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2.副系统：我校拟采用腾讯会议软件作为副系统。请考生提前在副设备（电脑或手机）上下载安装并熟悉相关功能与操作，（下载地址：</w:t>
      </w:r>
      <w:hyperlink r:id="rId9" w:history="1">
        <w:r>
          <w:rPr>
            <w:rFonts w:ascii="仿宋_GB2312" w:eastAsia="仿宋_GB2312" w:hAnsi="仿宋_GB2312" w:cs="仿宋_GB2312" w:hint="eastAsia"/>
            <w:sz w:val="32"/>
            <w:szCs w:val="32"/>
          </w:rPr>
          <w:t>https://meeting.tencent.com/</w:t>
        </w:r>
      </w:hyperlink>
      <w:r>
        <w:rPr>
          <w:rFonts w:ascii="仿宋_GB2312" w:eastAsia="仿宋_GB2312" w:hAnsi="仿宋_GB2312" w:cs="仿宋_GB2312" w:hint="eastAsia"/>
          <w:sz w:val="32"/>
          <w:szCs w:val="32"/>
        </w:rPr>
        <w:t>）副系统测试按照学院（学部、系）通知安排进行。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3.模拟测试将采取排队咨询组织方式，各学院（学部、系）将组织老师与考生连线，帮助考生体验面试场景，告知考生面试相关技术和环境要求，但不负责对学校招生政策进行咨询和解读。每个考生模拟测试时间约3分钟。如考生登录后前方有排队，请耐心等待。</w:t>
      </w:r>
    </w:p>
    <w:p w:rsidR="003E4BAC" w:rsidRDefault="00810E7D">
      <w:pPr>
        <w:spacing w:line="640" w:lineRule="exact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二、网络远程复试要求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1.复试设备及环境要求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为保证网络远程复试顺利进行，请考生提前准备好参加网络远程复试所需设备及复试环境。</w:t>
      </w:r>
    </w:p>
    <w:p w:rsidR="003E4BAC" w:rsidRDefault="00810E7D">
      <w:pPr>
        <w:spacing w:line="64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考生需要在封闭安静、光线良好的房间独立进行复试，不得选择网吧、餐厅、室外或其他嘈杂的场所。复试期间，可视范围内不得放置学校和学院（学部、系）要求以外的物品，除考生本人外，复试全程不得有其他人员进入或逗留房间，不得有考生之外的人员发出声音。考生务必关闭与复试无关的电子设备。</w:t>
      </w:r>
    </w:p>
    <w:p w:rsidR="003E4BAC" w:rsidRDefault="00810E7D">
      <w:pPr>
        <w:spacing w:line="64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（2）设备配置基础要求：电脑1台和手机1部。如果电脑本身配置的摄像头、麦克风、音箱等效果较好，可直接使用，否则需要另外配备。电脑操作系统建议为windows 8及以上版本或苹果OS X系统，需安装最新版本的谷歌浏览器（下载地址</w:t>
      </w:r>
      <w:r>
        <w:rPr>
          <w:rFonts w:ascii="仿宋_GB2312" w:eastAsia="仿宋_GB2312" w:hAnsi="仿宋_GB2312" w:cs="仿宋_GB2312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sz w:val="24"/>
        </w:rPr>
        <w:t>https://www.google.cn/intl/zh-CN/chrome/</w:t>
      </w:r>
      <w:r>
        <w:rPr>
          <w:rFonts w:ascii="仿宋_GB2312" w:eastAsia="仿宋_GB2312" w:hAnsi="仿宋_GB2312" w:cs="仿宋_GB2312" w:hint="eastAsia"/>
          <w:sz w:val="32"/>
          <w:szCs w:val="32"/>
        </w:rPr>
        <w:t>）。复试过程需关闭一切非必需软件、网页等，保证复试全程无弹窗，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杜绝复试必需外的一切操作。</w:t>
      </w:r>
    </w:p>
    <w:p w:rsidR="003E4BAC" w:rsidRDefault="00810E7D">
      <w:pPr>
        <w:spacing w:line="64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（3）具备良好稳定的网络，建议有线网络、Wi-Fi、4G/5G中至少准备2种。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（4）考试期间请务必保证设备电量充足，运行良好，网络连接正常。手机话费充足，确保复试期间手机联系通畅。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2.设备摆放要求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主设备必须正向面对考生，复试全程开启，摄像头正对考生。考生须按照要求调整视频画面：正面免冠面对摄像头，视线不能离开屏幕，复试过程中，头肩部及双手应始终处于视频画面正中间，确保全程在视频录像范围。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副设备摆放于考生侧后方适当位置（与考生后背面成45°角），能够全程拍摄考生本人和主设备电脑屏幕，复试全程开启，保持静音状态。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3．个人仪表要求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复试过程中，面试平台将采集考生图像信息，并进行身份识别审核。要求考生复试时不能过度修饰仪容，不得佩戴耳机、墨镜、帽子、头饰、口罩等，头发不得遮挡面部，必须保证视频中面部图像清晰。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4.突发情况处理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复试过程中，需确保手机联系畅通。若发生考生端中途断线等意外情况，复试小组工作人员将在第一时间电话联络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考生。如在考生所在专业复试组复试结束前仍然联系不上，视为自动放弃复试资格。</w:t>
      </w:r>
    </w:p>
    <w:p w:rsidR="003E4BAC" w:rsidRDefault="00810E7D">
      <w:pPr>
        <w:spacing w:line="640" w:lineRule="exact"/>
        <w:ind w:firstLineChars="200" w:firstLine="643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b/>
          <w:sz w:val="32"/>
          <w:szCs w:val="32"/>
        </w:rPr>
        <w:t>三、注意事项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1.请考生复试时准备好本人有效居民身份证，以及学院（学部、系）要求的其他物品（仅限学院（学部、系）要求的物品）。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2.复试未结束前，未经同意，考生不得擅自离场。因考生个人原因无法在规定时间参加复试，经工作人员短信或电话提醒后，仍然未进场，则视为自动放弃资格，后果由考生个人承担。</w:t>
      </w:r>
    </w:p>
    <w:p w:rsidR="003E4BAC" w:rsidRDefault="00810E7D">
      <w:pPr>
        <w:spacing w:line="640" w:lineRule="exact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四、违规处理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复试属于国家级考试，按照研究生招生考试相关保密管理规定，任何人员和机构（学校授权除外）不得对复试过程录音录像、拍照、截屏或者网络直播，不得</w:t>
      </w:r>
      <w:r w:rsidR="00415826">
        <w:rPr>
          <w:rFonts w:ascii="仿宋_GB2312" w:eastAsia="仿宋_GB2312" w:hAnsi="仿宋_GB2312" w:cs="仿宋_GB2312" w:hint="eastAsia"/>
          <w:sz w:val="32"/>
          <w:szCs w:val="32"/>
        </w:rPr>
        <w:t>对外泄露或</w:t>
      </w:r>
      <w:r>
        <w:rPr>
          <w:rFonts w:ascii="仿宋_GB2312" w:eastAsia="仿宋_GB2312" w:hAnsi="仿宋_GB2312" w:cs="仿宋_GB2312" w:hint="eastAsia"/>
          <w:sz w:val="32"/>
          <w:szCs w:val="32"/>
        </w:rPr>
        <w:t>传播试题等复试内容，否则将依据相关规定追究相关人员责任。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对在复试过程中有违规行为的考生，一经查实，即按照《国家教育考试违规处理办法》《普通高等学校招生违规行为处理暂行办法》等规定严肃处理，取消录取资格，记入《考生考试诚信档案》。</w:t>
      </w:r>
    </w:p>
    <w:p w:rsidR="003E4BAC" w:rsidRDefault="003E4BAC">
      <w:pPr>
        <w:widowControl/>
        <w:spacing w:line="580" w:lineRule="exact"/>
        <w:jc w:val="left"/>
        <w:rPr>
          <w:rFonts w:eastAsia="仿宋_GB2312"/>
          <w:sz w:val="30"/>
          <w:szCs w:val="30"/>
        </w:rPr>
      </w:pPr>
    </w:p>
    <w:sectPr w:rsidR="003E4BAC" w:rsidSect="00024558">
      <w:headerReference w:type="default" r:id="rId10"/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4092" w:rsidRDefault="00284092">
      <w:r>
        <w:separator/>
      </w:r>
    </w:p>
  </w:endnote>
  <w:endnote w:type="continuationSeparator" w:id="1">
    <w:p w:rsidR="00284092" w:rsidRDefault="002840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BAC" w:rsidRDefault="00102D72">
    <w:pPr>
      <w:pStyle w:val="a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49" type="#_x0000_t202" style="position:absolute;margin-left:0;margin-top:0;width:2in;height:2in;z-index:25165926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<v:textbox style="mso-next-textbox:#文本框 1;mso-fit-shape-to-text:t" inset="0,0,0,0">
            <w:txbxContent>
              <w:p w:rsidR="003E4BAC" w:rsidRDefault="00102D72">
                <w:pPr>
                  <w:pStyle w:val="a4"/>
                </w:pPr>
                <w:r>
                  <w:rPr>
                    <w:rFonts w:hint="eastAsia"/>
                  </w:rPr>
                  <w:fldChar w:fldCharType="begin"/>
                </w:r>
                <w:r w:rsidR="00810E7D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257752">
                  <w:rPr>
                    <w:noProof/>
                  </w:rPr>
                  <w:t>4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4092" w:rsidRDefault="00284092">
      <w:r>
        <w:separator/>
      </w:r>
    </w:p>
  </w:footnote>
  <w:footnote w:type="continuationSeparator" w:id="1">
    <w:p w:rsidR="00284092" w:rsidRDefault="002840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BAC" w:rsidRDefault="003E4BAC">
    <w:pPr>
      <w:pStyle w:val="a5"/>
      <w:pBdr>
        <w:bottom w:val="none" w:sz="0" w:space="1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5168"/>
    <w:rsid w:val="00014CFF"/>
    <w:rsid w:val="0001552B"/>
    <w:rsid w:val="00024558"/>
    <w:rsid w:val="00027A80"/>
    <w:rsid w:val="00043EA4"/>
    <w:rsid w:val="00047E1E"/>
    <w:rsid w:val="0005546A"/>
    <w:rsid w:val="00057A92"/>
    <w:rsid w:val="00064BA6"/>
    <w:rsid w:val="00066EA4"/>
    <w:rsid w:val="000B08DE"/>
    <w:rsid w:val="000D1A55"/>
    <w:rsid w:val="000E6E49"/>
    <w:rsid w:val="000F28C1"/>
    <w:rsid w:val="00102D72"/>
    <w:rsid w:val="00105CED"/>
    <w:rsid w:val="001330C9"/>
    <w:rsid w:val="0014562D"/>
    <w:rsid w:val="00147B06"/>
    <w:rsid w:val="001511F6"/>
    <w:rsid w:val="001549FD"/>
    <w:rsid w:val="00154ACB"/>
    <w:rsid w:val="00167DDC"/>
    <w:rsid w:val="00177861"/>
    <w:rsid w:val="001C7FA0"/>
    <w:rsid w:val="001D6020"/>
    <w:rsid w:val="001D65CB"/>
    <w:rsid w:val="001E24A0"/>
    <w:rsid w:val="001E3D24"/>
    <w:rsid w:val="001E753E"/>
    <w:rsid w:val="00235793"/>
    <w:rsid w:val="00257752"/>
    <w:rsid w:val="002758F3"/>
    <w:rsid w:val="0027794E"/>
    <w:rsid w:val="002813B6"/>
    <w:rsid w:val="00284092"/>
    <w:rsid w:val="00285161"/>
    <w:rsid w:val="002A796B"/>
    <w:rsid w:val="002B6598"/>
    <w:rsid w:val="002C2F39"/>
    <w:rsid w:val="002D51A8"/>
    <w:rsid w:val="002D55D8"/>
    <w:rsid w:val="002E5663"/>
    <w:rsid w:val="002E5EB6"/>
    <w:rsid w:val="002F0369"/>
    <w:rsid w:val="00315BF8"/>
    <w:rsid w:val="003507D3"/>
    <w:rsid w:val="003609C8"/>
    <w:rsid w:val="00374C2C"/>
    <w:rsid w:val="00385D76"/>
    <w:rsid w:val="00387717"/>
    <w:rsid w:val="00392D23"/>
    <w:rsid w:val="003A4963"/>
    <w:rsid w:val="003E4BAC"/>
    <w:rsid w:val="003F7D96"/>
    <w:rsid w:val="00415826"/>
    <w:rsid w:val="0045343A"/>
    <w:rsid w:val="00454E15"/>
    <w:rsid w:val="00493061"/>
    <w:rsid w:val="004C6B91"/>
    <w:rsid w:val="004D3DE4"/>
    <w:rsid w:val="004E7B68"/>
    <w:rsid w:val="004F3F73"/>
    <w:rsid w:val="00502D84"/>
    <w:rsid w:val="00504C59"/>
    <w:rsid w:val="0050678C"/>
    <w:rsid w:val="00507C1B"/>
    <w:rsid w:val="00525124"/>
    <w:rsid w:val="005259FF"/>
    <w:rsid w:val="00552EB0"/>
    <w:rsid w:val="00573C50"/>
    <w:rsid w:val="0059056E"/>
    <w:rsid w:val="005B11BE"/>
    <w:rsid w:val="005D7575"/>
    <w:rsid w:val="005E7130"/>
    <w:rsid w:val="006121F6"/>
    <w:rsid w:val="00612689"/>
    <w:rsid w:val="00625E79"/>
    <w:rsid w:val="00644B1F"/>
    <w:rsid w:val="006541D3"/>
    <w:rsid w:val="00655A8B"/>
    <w:rsid w:val="006E7562"/>
    <w:rsid w:val="00706695"/>
    <w:rsid w:val="00732AC8"/>
    <w:rsid w:val="00747252"/>
    <w:rsid w:val="007816DF"/>
    <w:rsid w:val="0079562B"/>
    <w:rsid w:val="007C58F0"/>
    <w:rsid w:val="007D1639"/>
    <w:rsid w:val="007D5C41"/>
    <w:rsid w:val="007F543E"/>
    <w:rsid w:val="0080460D"/>
    <w:rsid w:val="00810E7D"/>
    <w:rsid w:val="00811379"/>
    <w:rsid w:val="00827D0E"/>
    <w:rsid w:val="00850A2B"/>
    <w:rsid w:val="0085595F"/>
    <w:rsid w:val="00862A46"/>
    <w:rsid w:val="008A6FDC"/>
    <w:rsid w:val="008B4B55"/>
    <w:rsid w:val="008B6669"/>
    <w:rsid w:val="0090653C"/>
    <w:rsid w:val="00910396"/>
    <w:rsid w:val="0091562C"/>
    <w:rsid w:val="00915FB3"/>
    <w:rsid w:val="00990F25"/>
    <w:rsid w:val="009A26EB"/>
    <w:rsid w:val="009C6784"/>
    <w:rsid w:val="009E6763"/>
    <w:rsid w:val="00A241A6"/>
    <w:rsid w:val="00A26C01"/>
    <w:rsid w:val="00A402A0"/>
    <w:rsid w:val="00A428E6"/>
    <w:rsid w:val="00A741ED"/>
    <w:rsid w:val="00A84B22"/>
    <w:rsid w:val="00A8506E"/>
    <w:rsid w:val="00A870B3"/>
    <w:rsid w:val="00AC1AC5"/>
    <w:rsid w:val="00AE7C1A"/>
    <w:rsid w:val="00B049E6"/>
    <w:rsid w:val="00B220C8"/>
    <w:rsid w:val="00B30487"/>
    <w:rsid w:val="00B320B2"/>
    <w:rsid w:val="00B41FA6"/>
    <w:rsid w:val="00B45B6F"/>
    <w:rsid w:val="00B460D5"/>
    <w:rsid w:val="00B56DA7"/>
    <w:rsid w:val="00B616B6"/>
    <w:rsid w:val="00B7241D"/>
    <w:rsid w:val="00B93C7D"/>
    <w:rsid w:val="00C05CA4"/>
    <w:rsid w:val="00C07B8C"/>
    <w:rsid w:val="00C42917"/>
    <w:rsid w:val="00C57414"/>
    <w:rsid w:val="00C62BF8"/>
    <w:rsid w:val="00C76958"/>
    <w:rsid w:val="00C776C9"/>
    <w:rsid w:val="00CA4E82"/>
    <w:rsid w:val="00CD0976"/>
    <w:rsid w:val="00CD52E4"/>
    <w:rsid w:val="00CE628A"/>
    <w:rsid w:val="00CF7DF4"/>
    <w:rsid w:val="00D02F9C"/>
    <w:rsid w:val="00D11B0D"/>
    <w:rsid w:val="00D14FF7"/>
    <w:rsid w:val="00D250E3"/>
    <w:rsid w:val="00D4275F"/>
    <w:rsid w:val="00D94469"/>
    <w:rsid w:val="00DB5859"/>
    <w:rsid w:val="00DC53F6"/>
    <w:rsid w:val="00DE5168"/>
    <w:rsid w:val="00DE79BF"/>
    <w:rsid w:val="00DF688E"/>
    <w:rsid w:val="00E1185D"/>
    <w:rsid w:val="00E14464"/>
    <w:rsid w:val="00E202C5"/>
    <w:rsid w:val="00E23827"/>
    <w:rsid w:val="00E6710A"/>
    <w:rsid w:val="00E70C1F"/>
    <w:rsid w:val="00EC3288"/>
    <w:rsid w:val="00EC4622"/>
    <w:rsid w:val="00EF4309"/>
    <w:rsid w:val="00EF59D5"/>
    <w:rsid w:val="00EF653E"/>
    <w:rsid w:val="00F353C7"/>
    <w:rsid w:val="00F53EC5"/>
    <w:rsid w:val="00F85327"/>
    <w:rsid w:val="00FA1987"/>
    <w:rsid w:val="00FA71FB"/>
    <w:rsid w:val="00FC31F3"/>
    <w:rsid w:val="00FC4AF9"/>
    <w:rsid w:val="00FD2C12"/>
    <w:rsid w:val="00FE4D9D"/>
    <w:rsid w:val="00FF1A49"/>
    <w:rsid w:val="00FF3B61"/>
    <w:rsid w:val="036828BE"/>
    <w:rsid w:val="03992357"/>
    <w:rsid w:val="0F63106B"/>
    <w:rsid w:val="2B8823FA"/>
    <w:rsid w:val="507618A5"/>
    <w:rsid w:val="5A441465"/>
    <w:rsid w:val="5EB102D5"/>
    <w:rsid w:val="60F74F10"/>
    <w:rsid w:val="65C16E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55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024558"/>
    <w:pPr>
      <w:spacing w:line="440" w:lineRule="exact"/>
      <w:ind w:firstLineChars="192" w:firstLine="461"/>
    </w:pPr>
    <w:rPr>
      <w:rFonts w:ascii="宋体" w:hAnsi="宋体"/>
      <w:sz w:val="24"/>
    </w:rPr>
  </w:style>
  <w:style w:type="paragraph" w:styleId="a4">
    <w:name w:val="footer"/>
    <w:basedOn w:val="a"/>
    <w:link w:val="Char0"/>
    <w:uiPriority w:val="99"/>
    <w:unhideWhenUsed/>
    <w:rsid w:val="000245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0245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rsid w:val="00024558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Char">
    <w:name w:val="正文文本缩进 Char"/>
    <w:basedOn w:val="a0"/>
    <w:link w:val="a3"/>
    <w:qFormat/>
    <w:rsid w:val="00024558"/>
    <w:rPr>
      <w:rFonts w:ascii="宋体" w:eastAsia="宋体" w:hAnsi="宋体" w:cs="Times New Roman"/>
      <w:sz w:val="24"/>
      <w:szCs w:val="24"/>
    </w:rPr>
  </w:style>
  <w:style w:type="character" w:customStyle="1" w:styleId="Char1">
    <w:name w:val="页眉 Char"/>
    <w:basedOn w:val="a0"/>
    <w:link w:val="a5"/>
    <w:uiPriority w:val="99"/>
    <w:qFormat/>
    <w:rsid w:val="00024558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024558"/>
    <w:rPr>
      <w:rFonts w:ascii="Times New Roman" w:eastAsia="宋体" w:hAnsi="Times New Roman" w:cs="Times New Roman"/>
      <w:kern w:val="2"/>
      <w:sz w:val="18"/>
      <w:szCs w:val="18"/>
    </w:rPr>
  </w:style>
  <w:style w:type="table" w:styleId="a7">
    <w:name w:val="Table Grid"/>
    <w:basedOn w:val="a1"/>
    <w:uiPriority w:val="59"/>
    <w:rsid w:val="004F3F7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pPr>
      <w:spacing w:line="440" w:lineRule="exact"/>
      <w:ind w:firstLineChars="192" w:firstLine="461"/>
    </w:pPr>
    <w:rPr>
      <w:rFonts w:ascii="宋体" w:hAnsi="宋体"/>
      <w:sz w:val="24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Char">
    <w:name w:val="正文文本缩进 Char"/>
    <w:basedOn w:val="a0"/>
    <w:link w:val="a3"/>
    <w:qFormat/>
    <w:rPr>
      <w:rFonts w:ascii="宋体" w:eastAsia="宋体" w:hAnsi="宋体" w:cs="Times New Roman"/>
      <w:sz w:val="24"/>
      <w:szCs w:val="24"/>
    </w:rPr>
  </w:style>
  <w:style w:type="character" w:customStyle="1" w:styleId="Char1">
    <w:name w:val="页眉 Char"/>
    <w:basedOn w:val="a0"/>
    <w:link w:val="a5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jszsms.com/school/1029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eeting.tencent.com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F30B994-4DCD-4CA1-9B34-07921C5DF9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4</Pages>
  <Words>287</Words>
  <Characters>1636</Characters>
  <Application>Microsoft Office Word</Application>
  <DocSecurity>0</DocSecurity>
  <Lines>13</Lines>
  <Paragraphs>3</Paragraphs>
  <ScaleCrop>false</ScaleCrop>
  <Company>china</Company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王森林</dc:creator>
  <cp:lastModifiedBy>dreamsummit</cp:lastModifiedBy>
  <cp:revision>175</cp:revision>
  <cp:lastPrinted>2021-09-23T05:42:00Z</cp:lastPrinted>
  <dcterms:created xsi:type="dcterms:W3CDTF">2019-09-17T06:25:00Z</dcterms:created>
  <dcterms:modified xsi:type="dcterms:W3CDTF">2021-09-23T11:01:00Z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570CE2803FF14DDD89EFB4C5A0068F10</vt:lpwstr>
  </property>
</Properties>
</file>